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佛罗里达恐怖事件</w:t>
      </w:r>
    </w:p>
    <w:p>
      <w:r>
        <w:rPr>
          <w:rFonts w:ascii="宋体" w:hAnsi="宋体" w:eastAsia="宋体"/>
          <w:sz w:val="24"/>
        </w:rPr>
        <w:t>（加）罗伊·迈克格里嘎（Roy MacGregor）著；云南新宇翻译公司译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佛罗里达恐怖事件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（加）罗伊·迈克格里嘎（Roy MacGregor）著；云南新宇翻译公司译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本书出售、求购地址：https://www.jiaokey.com/book/detail/11599518.html</w:t>
      </w:r>
    </w:p>
    <w:p>
      <w:r>
        <w:t>更多相关图书推荐：https://www.jiaokey.com</w:t>
      </w:r>
    </w:p>
    <w:p>
      <w:r>
        <w:t>（加）罗伊·迈克格里嘎（Roy MacGregor）著；云南新宇翻译公司译 其他作品：https://www.jiaokey.com/tag/（加）罗伊·迈克格里嘎（Roy MacGregor）著；云南新宇翻译公司译.html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关键词搜索：https://www.jiaokey.com/tag/佛罗里达恐怖事件.html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