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书名：铁骨忠魂  兴国县革命烈士纪事</w:t>
      </w:r>
    </w:p>
    <w:p>
      <w:r>
        <w:t>作者：苏青生，胡健勇主编；江西省兴国县政协文史委员会编</w:t>
      </w:r>
    </w:p>
    <w:p>
      <w:r>
        <w:t>出版社：北京：中共党史出版社</w:t>
      </w:r>
    </w:p>
    <w:p>
      <w:r>
        <w:t>出版日期：2005.11</w:t>
      </w:r>
    </w:p>
    <w:p>
      <w:r>
        <w:t>总页数：302</w:t>
      </w:r>
    </w:p>
    <w:p>
      <w:r>
        <w:t>更多请访问教客网: www.jiaokey.com</w:t>
      </w:r>
    </w:p>
    <w:p>
      <w:r>
        <w:t>铁骨忠魂  兴国县革命烈士纪事 评论地址：https://www.jiaokey.com/book/detail/11601362.html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