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科学教育电影创作谈  2</w:t>
      </w:r>
    </w:p>
    <w:p>
      <w:r>
        <w:rPr>
          <w:rFonts w:ascii="宋体" w:hAnsi="宋体" w:eastAsia="宋体"/>
          <w:sz w:val="24"/>
        </w:rPr>
        <w:t>广播电影电视部电影局《电影通讯》编辑室等编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科学教育电影创作谈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广播电影电视部电影局《电影通讯》编辑室等编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本书出售、求购地址：https://www.jiaokey.com/book/detail/11606826.html</w:t>
      </w:r>
    </w:p>
    <w:p>
      <w:r>
        <w:t>更多相关图书推荐：https://www.jiaokey.com</w:t>
      </w:r>
    </w:p>
    <w:p>
      <w:r>
        <w:t>广播电影电视部电影局《电影通讯》编辑室等编 其他作品：https://www.jiaokey.com/tag/广播电影电视部电影局《电影通讯》编辑室等编.html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关键词搜索：https://www.jiaokey.com/tag/科学教育电影创作谈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