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1992年  第1期</w:t>
      </w:r>
    </w:p>
    <w:p>
      <w:r>
        <w:rPr>
          <w:rFonts w:ascii="宋体" w:hAnsi="宋体" w:eastAsia="宋体"/>
          <w:sz w:val="24"/>
        </w:rPr>
        <w:t>赖翊华，陈婉宝，郑健娜主编；曾缘姬副主编；高瑞武编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1992年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赖翊华，陈婉宝，郑健娜主编；曾缘姬副主编；高瑞武编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本书出售、求购地址：https://www.jiaokey.com/book/detail/11613740.html</w:t>
      </w:r>
    </w:p>
    <w:p>
      <w:r>
        <w:t>更多相关图书推荐：https://www.jiaokey.com</w:t>
      </w:r>
    </w:p>
    <w:p>
      <w:r>
        <w:t>赖翊华，陈婉宝，郑健娜主编；曾缘姬副主编；高瑞武编 其他作品：https://www.jiaokey.com/tag/赖翊华，陈婉宝，郑健娜主编；曾缘姬副主编；高瑞武编.html</w:t>
      </w:r>
    </w:p>
    <w:p>
      <w:r>
        <w:t>关键词搜索：https://www.jiaokey.com/tag/读者文摘  1992年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