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维持黄河健康生命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维持黄河健康生命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本书出售、求购地址：https://www.jiaokey.com/book/detail/11614843.html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关键词搜索：https://www.jiaokey.com/tag/维持黄河健康生命.html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