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书名：古今间谍故事奇观</w:t>
      </w:r>
    </w:p>
    <w:p>
      <w:r>
        <w:t>作者：严振新，魏剑雄主编；陈建平等编写</w:t>
      </w:r>
    </w:p>
    <w:p>
      <w:r>
        <w:t>出版社：福州：福建少年儿童出版社</w:t>
      </w:r>
    </w:p>
    <w:p>
      <w:r>
        <w:t>出版日期：2000.10</w:t>
      </w:r>
    </w:p>
    <w:p>
      <w:r>
        <w:t>总页数：467</w:t>
      </w:r>
    </w:p>
    <w:p>
      <w:r>
        <w:t>更多请访问教客网: www.jiaokey.com</w:t>
      </w:r>
    </w:p>
    <w:p>
      <w:r>
        <w:t>古今间谍故事奇观 评论地址：https://www.jiaokey.com/book/detail/11615883.html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