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中国古代职官科举研究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中国古代职官科举研究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本书出售、求购地址：https://www.jiaokey.com/book/detail/11616846.html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关键词搜索：https://www.jiaokey.com/tag/中国古代职官科举研究.html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