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美利坚开国三杰书</w:t>
      </w:r>
    </w:p>
    <w:p>
      <w:r>
        <w:rPr>
          <w:rFonts w:ascii="宋体" w:hAnsi="宋体" w:eastAsia="宋体"/>
          <w:sz w:val="24"/>
        </w:rPr>
        <w:t>（美）富兰克林，（美）华盛顿，（美）杰斐逊原著；沐欣之主编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美利坚开国三杰书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（美）富兰克林，（美）华盛顿，（美）杰斐逊原著；沐欣之主编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本书出售、求购地址：https://www.jiaokey.com/book/detail/11617579.html</w:t>
      </w:r>
    </w:p>
    <w:p>
      <w:r>
        <w:t>更多相关图书推荐：https://www.jiaokey.com</w:t>
      </w:r>
    </w:p>
    <w:p>
      <w:r>
        <w:t>（美）富兰克林，（美）华盛顿，（美）杰斐逊原著；沐欣之主编 其他作品：https://www.jiaokey.com/tag/（美）富兰克林，（美）华盛顿，（美）杰斐逊原著；沐欣之主编.html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关键词搜索：https://www.jiaokey.com/tag/美利坚开国三杰书.html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