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书名：病理科建设管理规范和操作常规</w:t>
      </w:r>
    </w:p>
    <w:p>
      <w:r>
        <w:t>作者：范钦和主编</w:t>
      </w:r>
    </w:p>
    <w:p>
      <w:r>
        <w:t>出版社：南京：东南大学出版社</w:t>
      </w:r>
    </w:p>
    <w:p>
      <w:r>
        <w:t>出版日期：2006.01</w:t>
      </w:r>
    </w:p>
    <w:p>
      <w:r>
        <w:t>总页数：226</w:t>
      </w:r>
    </w:p>
    <w:p>
      <w:r>
        <w:t>更多请访问教客网: www.jiaokey.com</w:t>
      </w:r>
    </w:p>
    <w:p>
      <w:r>
        <w:t>病理科建设管理规范和操作常规 评论地址：https://www.jiaokey.com/book/detail/11619016.html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