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高中新课程英语学习评价手册  模块4</w:t>
      </w:r>
    </w:p>
    <w:p>
      <w:r>
        <w:rPr>
          <w:rFonts w:ascii="宋体" w:hAnsi="宋体" w:eastAsia="宋体"/>
          <w:sz w:val="24"/>
        </w:rPr>
        <w:t>曹荣苏主编；龚燕，赵洁，蔡晓勇编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高中新课程英语学习评价手册  模块4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曹荣苏主编；龚燕，赵洁，蔡晓勇编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本书出售、求购地址：https://www.jiaokey.com/book/detail/11620103.html</w:t>
      </w:r>
    </w:p>
    <w:p>
      <w:r>
        <w:t>更多相关图书推荐：https://www.jiaokey.com</w:t>
      </w:r>
    </w:p>
    <w:p>
      <w:r>
        <w:t>曹荣苏主编；龚燕，赵洁，蔡晓勇编 其他作品：https://www.jiaokey.com/tag/曹荣苏主编；龚燕，赵洁，蔡晓勇编.html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关键词搜索：https://www.jiaokey.com/tag/高中新课程英语学习评价手册  模块4.html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