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实用神经疾病定位诊断学</w:t>
      </w:r>
    </w:p>
    <w:p>
      <w:r>
        <w:rPr>
          <w:rFonts w:ascii="宋体" w:hAnsi="宋体" w:eastAsia="宋体"/>
          <w:sz w:val="24"/>
        </w:rPr>
        <w:t>邢永前，赵斌，许志恩主编；韩陈保，王义刚，黄绍娴，江先娣，刘宁副主编；王义刚，尹小健，田亚莉，江先娣，刘宁，邢永前，许志恩，朱育昌，陈小江，陈义雄，陈武标，陈煜森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实用神经疾病定位诊断学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邢永前，赵斌，许志恩主编；韩陈保，王义刚，黄绍娴，江先娣，刘宁副主编；王义刚，尹小健，田亚莉，江先娣，刘宁，邢永前，许志恩，朱育昌，陈小江，陈义雄，陈武标，陈煜森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本书出售、求购地址：https://www.jiaokey.com/book/detail/11623449.html</w:t>
      </w:r>
    </w:p>
    <w:p>
      <w:r>
        <w:t>更多相关图书推荐：https://www.jiaokey.com</w:t>
      </w:r>
    </w:p>
    <w:p>
      <w:r>
        <w:t>邢永前，赵斌，许志恩主编；韩陈保，王义刚，黄绍娴，江先娣，刘宁副主编；王义刚，尹小健，田亚莉，江先娣，刘宁，邢永前，许志恩，朱育昌，陈小江，陈义雄，陈武标，陈煜森 其他作品：https://www.jiaokey.com/tag/邢永前，赵斌，许志恩主编；韩陈保，王义刚，黄绍娴，江先娣，刘宁副主编；王义刚，尹小健，田亚莉，江先娣，刘宁，邢永前，许志恩，朱育昌，陈小江，陈义雄，陈武标，陈煜森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关键词搜索：https://www.jiaokey.com/tag/实用神经疾病定位诊断学.html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