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书名：丛飞  践行社会主义荣辱观的杰出典范</w:t>
      </w:r>
    </w:p>
    <w:p>
      <w:r>
        <w:t>作者：中共广东省委文明办、深圳市委文明办编</w:t>
      </w:r>
    </w:p>
    <w:p>
      <w:r>
        <w:t>出版社：广州：广东人民出版社</w:t>
      </w:r>
    </w:p>
    <w:p>
      <w:r>
        <w:t>出版日期：2006.06</w:t>
      </w:r>
    </w:p>
    <w:p>
      <w:r>
        <w:t>总页数：150</w:t>
      </w:r>
    </w:p>
    <w:p>
      <w:r>
        <w:t>更多请访问教客网: www.jiaokey.com</w:t>
      </w:r>
    </w:p>
    <w:p>
      <w:r>
        <w:t>丛飞  践行社会主义荣辱观的杰出典范 评论地址：https://www.jiaokey.com/book/detail/11623609.html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