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名师压轴卷  英语</w:t>
      </w:r>
    </w:p>
    <w:p>
      <w:r>
        <w:rPr>
          <w:rFonts w:ascii="宋体" w:hAnsi="宋体" w:eastAsia="宋体"/>
          <w:sz w:val="24"/>
        </w:rPr>
        <w:t>陈伟志主编；孙富新副主编；吕晴，段丽芬，康滨，刘卫义，黄耀春本册主编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名师压轴卷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陈伟志主编；孙富新副主编；吕晴，段丽芬，康滨，刘卫义，黄耀春本册主编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本书出售、求购地址：https://www.jiaokey.com/book/detail/11625667.html</w:t>
      </w:r>
    </w:p>
    <w:p>
      <w:r>
        <w:t>更多相关图书推荐：https://www.jiaokey.com</w:t>
      </w:r>
    </w:p>
    <w:p>
      <w:r>
        <w:t>陈伟志主编；孙富新副主编；吕晴，段丽芬，康滨，刘卫义，黄耀春本册主编 其他作品：https://www.jiaokey.com/tag/陈伟志主编；孙富新副主编；吕晴，段丽芬，康滨，刘卫义，黄耀春本册主编.html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关键词搜索：https://www.jiaokey.com/tag/名师压轴卷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