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高中数学竞赛专题A+B 高一分册</w:t>
      </w:r>
    </w:p>
    <w:p>
      <w:r>
        <w:rPr>
          <w:rFonts w:ascii="宋体" w:hAnsi="宋体" w:eastAsia="宋体"/>
          <w:sz w:val="24"/>
        </w:rPr>
        <w:t>卜月华丛书主编；吴国建本书主编；舒林军，余建新，沈新权副主编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高中数学竞赛专题A+B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卜月华丛书主编；吴国建本书主编；舒林军，余建新，沈新权副主编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本书出售、求购地址：https://www.jiaokey.com/book/detail/11625887.html</w:t>
      </w:r>
    </w:p>
    <w:p>
      <w:r>
        <w:t>更多相关图书推荐：https://www.jiaokey.com</w:t>
      </w:r>
    </w:p>
    <w:p>
      <w:r>
        <w:t>卜月华丛书主编；吴国建本书主编；舒林军，余建新，沈新权副主编 其他作品：https://www.jiaokey.com/tag/卜月华丛书主编；吴国建本书主编；舒林军，余建新，沈新权副主编.html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关键词搜索：https://www.jiaokey.com/tag/高中数学竞赛专题A+B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