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书名：宽容的魔床  勃兰兑斯《十九世纪文学主潮》导引</w:t>
      </w:r>
    </w:p>
    <w:p>
      <w:r>
        <w:t>作者：朱寿桐编</w:t>
      </w:r>
    </w:p>
    <w:p>
      <w:r>
        <w:t>出版社：南京：江苏教育出版社</w:t>
      </w:r>
    </w:p>
    <w:p>
      <w:r>
        <w:t>出版日期：1993.06</w:t>
      </w:r>
    </w:p>
    <w:p>
      <w:r>
        <w:t>总页数：328</w:t>
      </w:r>
    </w:p>
    <w:p>
      <w:r>
        <w:t>更多请访问教客网: www.jiaokey.com</w:t>
      </w:r>
    </w:p>
    <w:p>
      <w:r>
        <w:t>宽容的魔床  勃兰兑斯《十九世纪文学主潮》导引 评论地址：https://www.jiaokey.com/book/detail/11627639.html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