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膝关节疾病的外科治疗</w:t>
      </w:r>
    </w:p>
    <w:p>
      <w:r>
        <w:rPr>
          <w:rFonts w:ascii="宋体" w:hAnsi="宋体" w:eastAsia="宋体"/>
          <w:sz w:val="24"/>
        </w:rPr>
        <w:t>杨国夫，李春龙，姚楠主编；宋国胜，曹允信，汤喜臣，廖晓凡副主编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膝关节疾病的外科治疗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杨国夫，李春龙，姚楠主编；宋国胜，曹允信，汤喜臣，廖晓凡副主编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本书出售、求购地址：https://www.jiaokey.com/book/detail/11629842.html</w:t>
      </w:r>
    </w:p>
    <w:p>
      <w:r>
        <w:t>更多相关图书推荐：https://www.jiaokey.com</w:t>
      </w:r>
    </w:p>
    <w:p>
      <w:r>
        <w:t>杨国夫，李春龙，姚楠主编；宋国胜，曹允信，汤喜臣，廖晓凡副主编 其他作品：https://www.jiaokey.com/tag/杨国夫，李春龙，姚楠主编；宋国胜，曹允信，汤喜臣，廖晓凡副主编.html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关键词搜索：https://www.jiaokey.com/tag/膝关节疾病的外科治疗.html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