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眼科临床光学相干断层成像学</w:t>
      </w:r>
    </w:p>
    <w:p>
      <w:r>
        <w:rPr>
          <w:rFonts w:ascii="宋体" w:hAnsi="宋体" w:eastAsia="宋体"/>
          <w:sz w:val="24"/>
        </w:rPr>
        <w:t>刘杏主编；黄时洲副主编；龙时先，刘杏，张少冲，李加青，李梅，郑小萍，钟兴武，骆荣江，凌运兰，梁凌毅，黄时洲，黄晶晶，程冰编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眼科临床光学相干断层成像学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刘杏主编；黄时洲副主编；龙时先，刘杏，张少冲，李加青，李梅，郑小萍，钟兴武，骆荣江，凌运兰，梁凌毅，黄时洲，黄晶晶，程冰编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本书出售、求购地址：https://www.jiaokey.com/book/detail/11629892.html</w:t>
      </w:r>
    </w:p>
    <w:p>
      <w:r>
        <w:t>更多相关图书推荐：https://www.jiaokey.com</w:t>
      </w:r>
    </w:p>
    <w:p>
      <w:r>
        <w:t>刘杏主编；黄时洲副主编；龙时先，刘杏，张少冲，李加青，李梅，郑小萍，钟兴武，骆荣江，凌运兰，梁凌毅，黄时洲，黄晶晶，程冰编 其他作品：https://www.jiaokey.com/tag/刘杏主编；黄时洲副主编；龙时先，刘杏，张少冲，李加青，李梅，郑小萍，钟兴武，骆荣江，凌运兰，梁凌毅，黄时洲，黄晶晶，程冰编.html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关键词搜索：https://www.jiaokey.com/tag/眼科临床光学相干断层成像学.html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