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数学学习童话  三-四年级</w:t>
      </w:r>
    </w:p>
    <w:p>
      <w:r>
        <w:rPr>
          <w:rFonts w:ascii="宋体" w:hAnsi="宋体" w:eastAsia="宋体"/>
          <w:sz w:val="24"/>
        </w:rPr>
        <w:t>（韩）金容兰，（韩）崔香淑著；（韩）袁幼美绘图；王瑜世译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数学学习童话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（韩）金容兰，（韩）崔香淑著；（韩）袁幼美绘图；王瑜世译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本书出售、求购地址：https://www.jiaokey.com/book/detail/11634882.html</w:t>
      </w:r>
    </w:p>
    <w:p>
      <w:r>
        <w:t>更多相关图书推荐：https://www.jiaokey.com</w:t>
      </w:r>
    </w:p>
    <w:p>
      <w:r>
        <w:t>（韩）金容兰，（韩）崔香淑著；（韩）袁幼美绘图；王瑜世译 其他作品：https://www.jiaokey.com/tag/（韩）金容兰，（韩）崔香淑著；（韩）袁幼美绘图；王瑜世译.html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关键词搜索：https://www.jiaokey.com/tag/数学学习童话  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