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书名：空手致富  从一无所有到财富精英的108个故事</w:t>
      </w:r>
    </w:p>
    <w:p>
      <w:r>
        <w:t>作者：唐华山，薛立新编著</w:t>
      </w:r>
    </w:p>
    <w:p>
      <w:r>
        <w:t>出版社：北京：中国商业出版社</w:t>
      </w:r>
    </w:p>
    <w:p>
      <w:r>
        <w:t>出版日期：2006.08</w:t>
      </w:r>
    </w:p>
    <w:p>
      <w:r>
        <w:t>总页数：269</w:t>
      </w:r>
    </w:p>
    <w:p>
      <w:r>
        <w:t>更多请访问教客网: www.jiaokey.com</w:t>
      </w:r>
    </w:p>
    <w:p>
      <w:r>
        <w:t>空手致富  从一无所有到财富精英的108个故事 评论地址：https://www.jiaokey.com/book/detail/11636502.html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