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50种教与学的总结技巧</w:t>
      </w:r>
    </w:p>
    <w:p>
      <w:r>
        <w:rPr>
          <w:rFonts w:ascii="宋体" w:hAnsi="宋体" w:eastAsia="宋体"/>
          <w:sz w:val="24"/>
        </w:rPr>
        <w:t>（美）沃姆利（Wormeli，R.）著；池春燕，彭坚译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50种教与学的总结技巧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（美）沃姆利（Wormeli，R.）著；池春燕，彭坚译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本书出售、求购地址：https://www.jiaokey.com/book/detail/11638917.html</w:t>
      </w:r>
    </w:p>
    <w:p>
      <w:r>
        <w:t>更多相关图书推荐：https://www.jiaokey.com</w:t>
      </w:r>
    </w:p>
    <w:p>
      <w:r>
        <w:t>（美）沃姆利（Wormeli，R.）著；池春燕，彭坚译 其他作品：https://www.jiaokey.com/tag/（美）沃姆利（Wormeli，R.）著；池春燕，彭坚译.html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关键词搜索：https://www.jiaokey.com/tag/50种教与学的总结技巧.html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