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墓地钟声  校园悬案</w:t>
      </w:r>
    </w:p>
    <w:p>
      <w:r>
        <w:rPr>
          <w:rFonts w:ascii="宋体" w:hAnsi="宋体" w:eastAsia="宋体"/>
          <w:sz w:val="24"/>
        </w:rPr>
        <w:t>（英）特里·迪尔里（Terry Deary），（英）巴巴拉·艾伦（Barbara Allen）原著；（英）菲利普·里夫（Philip Reeve）插图 水涛翻译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墓地钟声  校园悬案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（英）特里·迪尔里（Terry Deary），（英）巴巴拉·艾伦（Barbara Allen）原著；（英）菲利普·里夫（Philip Reeve）插图 水涛翻译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本书出售、求购地址：https://www.jiaokey.com/book/detail/11640295.html</w:t>
      </w:r>
    </w:p>
    <w:p>
      <w:r>
        <w:t>更多相关图书推荐：https://www.jiaokey.com</w:t>
      </w:r>
    </w:p>
    <w:p>
      <w:r>
        <w:t>（英）特里·迪尔里（Terry Deary），（英）巴巴拉·艾伦（Barbara Allen）原著；（英）菲利普·里夫（Philip Reeve）插图 水涛翻译 其他作品：https://www.jiaokey.com/tag/（英）特里·迪尔里（Terry Deary），（英）巴巴拉·艾伦（Barbara Allen）原著；（英）菲利普·里夫（Philip Reeve）插图 水涛翻译.html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关键词搜索：https://www.jiaokey.com/tag/墓地钟声  校园悬案.html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