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国体与经体  对亚当·斯密原理的进一步思考</w:t>
      </w:r>
    </w:p>
    <w:p>
      <w:r>
        <w:rPr>
          <w:rFonts w:ascii="宋体" w:hAnsi="宋体" w:eastAsia="宋体"/>
          <w:sz w:val="24"/>
        </w:rPr>
        <w:t>（美）约瑟夫·克罗普西（Joseph Cropsey）著；邓文正译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国体与经体  对亚当·斯密原理的进一步思考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（美）约瑟夫·克罗普西（Joseph Cropsey）著；邓文正译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本书出售、求购地址：https://www.jiaokey.com/book/detail/11645655.html</w:t>
      </w:r>
    </w:p>
    <w:p>
      <w:r>
        <w:t>更多相关图书推荐：https://www.jiaokey.com</w:t>
      </w:r>
    </w:p>
    <w:p>
      <w:r>
        <w:t>（美）约瑟夫·克罗普西（Joseph Cropsey）著；邓文正译 其他作品：https://www.jiaokey.com/tag/（美）约瑟夫·克罗普西（Joseph Cropsey）著；邓文正译.html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关键词搜索：https://www.jiaokey.com/tag/国体与经体  对亚当·斯密原理的进一步思考.html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