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幼儿活动材料  社会  大班  （下册）</w:t>
      </w:r>
    </w:p>
    <w:p>
      <w:r>
        <w:rPr>
          <w:rFonts w:ascii="宋体" w:hAnsi="宋体" w:eastAsia="宋体"/>
          <w:sz w:val="24"/>
        </w:rPr>
        <w:t>刘焱  李志宇主编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幼儿活动材料  社会  大班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刘焱  李志宇主编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本书出售、求购地址：https://www.jiaokey.com/book/detail/11655103.html</w:t>
      </w:r>
    </w:p>
    <w:p>
      <w:r>
        <w:t>更多相关图书推荐：https://www.jiaokey.com</w:t>
      </w:r>
    </w:p>
    <w:p>
      <w:r>
        <w:t>刘焱  李志宇主编 其他作品：https://www.jiaokey.com/tag/刘焱  李志宇主编.html</w:t>
      </w:r>
    </w:p>
    <w:p>
      <w:r>
        <w:t>中国广播电视出版社 出版图书：https://www.jiaokey.com/tag/中国广播电视出版社.html</w:t>
      </w:r>
    </w:p>
    <w:p>
      <w:r>
        <w:t>关键词搜索：https://www.jiaokey.com/tag/幼儿活动材料  社会  大班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