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山东省地方课程学习指导书·自然探究领域  探索活动·教师用书  小学二年级用  第2册  （第2版）</w:t>
      </w:r>
    </w:p>
    <w:p>
      <w:r>
        <w:rPr>
          <w:rFonts w:ascii="宋体" w:hAnsi="宋体" w:eastAsia="宋体"/>
          <w:sz w:val="24"/>
        </w:rPr>
        <w:t>《探索活动》课题组编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山东省地方课程学习指导书·自然探究领域  探索活动·教师用书  小学二年级用  第2册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本书出售、求购地址：https://www.jiaokey.com/book/detail/11655603.html</w:t>
      </w:r>
    </w:p>
    <w:p>
      <w:r>
        <w:t>更多相关图书推荐：https://www.jiaokey.com</w:t>
      </w:r>
    </w:p>
    <w:p>
      <w:r>
        <w:t>《探索活动》课题组编 其他作品：https://www.jiaokey.com/tag/《探索活动》课题组编.html</w:t>
      </w:r>
    </w:p>
    <w:p>
      <w:r>
        <w:t>泰山出版社 出版图书：https://www.jiaokey.com/tag/泰山出版社.html</w:t>
      </w:r>
    </w:p>
    <w:p>
      <w:r>
        <w:t>关键词搜索：https://www.jiaokey.com/tag/山东省地方课程学习指导书·自然探究领域  探索活动·教师用书  小学二年级用  第2册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