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解法大典  高一化学  配全日制普通高级中学教科书使用</w:t>
      </w:r>
    </w:p>
    <w:p>
      <w:r>
        <w:rPr>
          <w:rFonts w:ascii="宋体" w:hAnsi="宋体" w:eastAsia="宋体"/>
          <w:sz w:val="24"/>
        </w:rPr>
        <w:t>孙人春主编；陈章明，易先明，张万平，齐书湘，陶开华，邓邦华，余辉编著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解法大典  高一化学  配全日制普通高级中学教科书使用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孙人春主编；陈章明，易先明，张万平，齐书湘，陶开华，邓邦华，余辉编著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本书出售、求购地址：https://www.jiaokey.com/book/detail/11655683.html</w:t>
      </w:r>
    </w:p>
    <w:p>
      <w:r>
        <w:t>更多相关图书推荐：https://www.jiaokey.com</w:t>
      </w:r>
    </w:p>
    <w:p>
      <w:r>
        <w:t>孙人春主编；陈章明，易先明，张万平，齐书湘，陶开华，邓邦华，余辉编著 其他作品：https://www.jiaokey.com/tag/孙人春主编；陈章明，易先明，张万平，齐书湘，陶开华，邓邦华，余辉编著.html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关键词搜索：https://www.jiaokey.com/tag/解法大典  高一化学  配全日制普通高级中学教科书使用.html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