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书名：墨香悲秋  晓南纪念集</w:t>
      </w:r>
    </w:p>
    <w:p>
      <w:r>
        <w:t>作者:秋虹编；广州美术学院主编</w:t>
      </w:r>
    </w:p>
    <w:p>
      <w:r>
        <w:t>出版社:长沙：湖南美术出版社</w:t>
      </w:r>
    </w:p>
    <w:p>
      <w:r>
        <w:t>出版日期：2006.04</w:t>
      </w:r>
    </w:p>
    <w:p>
      <w:r>
        <w:t>总页数：191</w:t>
      </w:r>
    </w:p>
    <w:p>
      <w:r>
        <w:t>更多请访问教客网:www.jiaokey.com</w:t>
      </w:r>
    </w:p>
    <w:p>
      <w:r>
        <w:t>墨香悲秋  晓南纪念集评论地址：https://www.jiaokey.com/book/detail/11663325.html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