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书名：调研与实践  人民银行济南分行履行央行职责探索</w:t>
      </w:r>
    </w:p>
    <w:p>
      <w:r>
        <w:t>作者：杨子强主编</w:t>
      </w:r>
    </w:p>
    <w:p>
      <w:r>
        <w:t>出版社：北京：中国金融出版社</w:t>
      </w:r>
    </w:p>
    <w:p>
      <w:r>
        <w:t>出版日期：2006</w:t>
      </w:r>
    </w:p>
    <w:p>
      <w:r>
        <w:t>总页数：392</w:t>
      </w:r>
    </w:p>
    <w:p>
      <w:r>
        <w:t>更多请访问教客网: www.jiaokey.com</w:t>
      </w:r>
    </w:p>
    <w:p>
      <w:r>
        <w:t>调研与实践  人民银行济南分行履行央行职责探索 评论地址：https://www.jiaokey.com/book/detail/11668987.html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