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书名：二元工业化与城市化  打开统筹城乡发展大门的钥匙</w:t>
      </w:r>
    </w:p>
    <w:p>
      <w:r>
        <w:t>作者：黄晋太著</w:t>
      </w:r>
    </w:p>
    <w:p>
      <w:r>
        <w:t>出版社：北京：中国经济出版社</w:t>
      </w:r>
    </w:p>
    <w:p>
      <w:r>
        <w:t>出版日期：2005.12</w:t>
      </w:r>
    </w:p>
    <w:p>
      <w:r>
        <w:t>总页数：423</w:t>
      </w:r>
    </w:p>
    <w:p>
      <w:r>
        <w:t>更多请访问教客网: www.jiaokey.com</w:t>
      </w:r>
    </w:p>
    <w:p>
      <w:r>
        <w:t>二元工业化与城市化  打开统筹城乡发展大门的钥匙 评论地址：https://www.jiaokey.com/book/detail/11675253.html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