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品牌有价  1995-2004中国品牌价值报告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品牌有价  1995-2004中国品牌价值报告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本书出售、求购地址：https://www.jiaokey.com/book/detail/11675376.html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关键词搜索：https://www.jiaokey.com/tag/品牌有价  1995-2004中国品牌价值报告.html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