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咬文嚼字读教材  数学  七年级  上  北京师大版</w:t>
      </w:r>
    </w:p>
    <w:p>
      <w:r>
        <w:rPr>
          <w:rFonts w:ascii="宋体" w:hAnsi="宋体" w:eastAsia="宋体"/>
          <w:sz w:val="24"/>
        </w:rPr>
        <w:t>金鑫总主编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咬文嚼字读教材  数学  七年级  上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本书出售、求购地址：https://www.jiaokey.com/book/detail/11684165.html</w:t>
      </w:r>
    </w:p>
    <w:p>
      <w:r>
        <w:t>更多相关图书推荐：https://www.jiaokey.com</w:t>
      </w:r>
    </w:p>
    <w:p>
      <w:r>
        <w:t>金鑫总主编 其他作品：https://www.jiaokey.com/tag/金鑫总主编.html</w:t>
      </w:r>
    </w:p>
    <w:p>
      <w:r>
        <w:t>北京:北京教育出版社,2006.01 出版图书：https://www.jiaokey.com/tag/北京:北京教育出版社,2006.01.html</w:t>
      </w:r>
    </w:p>
    <w:p>
      <w:r>
        <w:t>关键词搜索：https://www.jiaokey.com/tag/咬文嚼字读教材  数学  七年级  上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