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书名：内生拓展  中国少数民族经济发展的理念、根据、条件和战略</w:t>
      </w:r>
    </w:p>
    <w:p>
      <w:r>
        <w:t>作者：王玉芬编著</w:t>
      </w:r>
    </w:p>
    <w:p>
      <w:r>
        <w:t>出版社：北京：中央民族大学出版社</w:t>
      </w:r>
    </w:p>
    <w:p>
      <w:r>
        <w:t>出版日期：2006.06</w:t>
      </w:r>
    </w:p>
    <w:p>
      <w:r>
        <w:t>总页数：395</w:t>
      </w:r>
    </w:p>
    <w:p>
      <w:r>
        <w:t>更多请访问教客网: www.jiaokey.com</w:t>
      </w:r>
    </w:p>
    <w:p>
      <w:r>
        <w:t>内生拓展  中国少数民族经济发展的理念、根据、条件和战略 评论地址：https://www.jiaokey.com/book/detail/11686119.html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