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书名：税收管理理论与管理战略</w:t>
      </w:r>
    </w:p>
    <w:p>
      <w:r>
        <w:t>作者：安福仁著</w:t>
      </w:r>
    </w:p>
    <w:p>
      <w:r>
        <w:t>出版社：沈阳：东北财经大学出版社</w:t>
      </w:r>
    </w:p>
    <w:p>
      <w:r>
        <w:t>出版日期：2006.06</w:t>
      </w:r>
    </w:p>
    <w:p>
      <w:r>
        <w:t>总页数：332</w:t>
      </w:r>
    </w:p>
    <w:p>
      <w:r>
        <w:t>更多请访问教客网: www.jiaokey.com</w:t>
      </w:r>
    </w:p>
    <w:p>
      <w:r>
        <w:t>税收管理理论与管理战略 评论地址：https://www.jiaokey.com/book/detail/11687842.html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