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书名：时尚果品与健美养生</w:t>
      </w:r>
    </w:p>
    <w:p>
      <w:r>
        <w:t>作者：徐敬武，刘建青主编；付桂芬，宋建新，梁淑芬，杜亚伟编写</w:t>
      </w:r>
    </w:p>
    <w:p>
      <w:r>
        <w:t>出版社：北京：中国中医药出版社</w:t>
      </w:r>
    </w:p>
    <w:p>
      <w:r>
        <w:t>出版日期：2006.03</w:t>
      </w:r>
    </w:p>
    <w:p>
      <w:r>
        <w:t>总页数：258</w:t>
      </w:r>
    </w:p>
    <w:p>
      <w:r>
        <w:t>更多请访问教客网: www.jiaokey.com</w:t>
      </w:r>
    </w:p>
    <w:p>
      <w:r>
        <w:t>时尚果品与健美养生 评论地址：https://www.jiaokey.com/book/detail/11690583.html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