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书名：非金属材料的冲压</w:t>
      </w:r>
    </w:p>
    <w:p>
      <w:r>
        <w:t>作者：（苏）奥尼库尔（Я.Е.Оникул），（苏）斯特拉顺（К.З.Страшун）著；陈步邱译</w:t>
      </w:r>
    </w:p>
    <w:p>
      <w:r>
        <w:t>出版社：北京：机械工业出版社</w:t>
      </w:r>
    </w:p>
    <w:p>
      <w:r>
        <w:t>出版日期：1958.06</w:t>
      </w:r>
    </w:p>
    <w:p>
      <w:r>
        <w:t>总页数：62</w:t>
      </w:r>
    </w:p>
    <w:p>
      <w:r>
        <w:t>更多请访问教客网: www.jiaokey.com</w:t>
      </w:r>
    </w:p>
    <w:p>
      <w:r>
        <w:t>非金属材料的冲压 评论地址：https://www.jiaokey.com/book/detail/11690880.html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