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书名：行政事业性收费标准管理暂行办法解读</w:t>
      </w:r>
    </w:p>
    <w:p>
      <w:r>
        <w:t>作者：赵小平主编</w:t>
      </w:r>
    </w:p>
    <w:p>
      <w:r>
        <w:t>出版社：北京：中国市场出版社</w:t>
      </w:r>
    </w:p>
    <w:p>
      <w:r>
        <w:t>出版日期：2006.06</w:t>
      </w:r>
    </w:p>
    <w:p>
      <w:r>
        <w:t>总页数：298</w:t>
      </w:r>
    </w:p>
    <w:p>
      <w:r>
        <w:t>更多请访问教客网: www.jiaokey.com</w:t>
      </w:r>
    </w:p>
    <w:p>
      <w:r>
        <w:t>行政事业性收费标准管理暂行办法解读 评论地址：https://www.jiaokey.com/book/detail/11695466.html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