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书名：中药成分的吸收、分布、代谢、排泄、毒性与药效  下</w:t>
      </w:r>
    </w:p>
    <w:p>
      <w:r>
        <w:t>作者：杨秀伟编著</w:t>
      </w:r>
    </w:p>
    <w:p>
      <w:r>
        <w:t>出版社：北京：中国医药科技出版社</w:t>
      </w:r>
    </w:p>
    <w:p>
      <w:r>
        <w:t>出版日期：2006.08</w:t>
      </w:r>
    </w:p>
    <w:p>
      <w:r>
        <w:t>总页数：1937</w:t>
      </w:r>
    </w:p>
    <w:p>
      <w:r>
        <w:t>更多请访问教客网: www.jiaokey.com</w:t>
      </w:r>
    </w:p>
    <w:p>
      <w:r>
        <w:t>中药成分的吸收、分布、代谢、排泄、毒性与药效  下 评论地址：https://www.jiaokey.com/book/detail/11716715.html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