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义务教育阶段  新课程校本教研问题与指导</w:t>
      </w:r>
    </w:p>
    <w:p>
      <w:r>
        <w:t>作者：陈和良主编</w:t>
      </w:r>
    </w:p>
    <w:p>
      <w:r>
        <w:t>出版社：西安：陕西师范大学出版社</w:t>
      </w:r>
    </w:p>
    <w:p>
      <w:r>
        <w:t>出版日期：2005.06</w:t>
      </w:r>
    </w:p>
    <w:p>
      <w:r>
        <w:t>总页数：156</w:t>
      </w:r>
    </w:p>
    <w:p>
      <w:r>
        <w:t>更多请访问教客网: www.jiaokey.com</w:t>
      </w:r>
    </w:p>
    <w:p>
      <w:r>
        <w:t>美术  义务教育阶段  新课程校本教研问题与指导 评论地址：https://www.jiaokey.com/book/detail/11722763.html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