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书名：打开顶级广告创意之门  西方现代美术对视觉广告创意的启示</w:t>
      </w:r>
    </w:p>
    <w:p>
      <w:r>
        <w:t>作者：曹鹏志著</w:t>
      </w:r>
    </w:p>
    <w:p>
      <w:r>
        <w:t>出版社：昆明：云南人民出版社</w:t>
      </w:r>
    </w:p>
    <w:p>
      <w:r>
        <w:t>出版日期：2005.11</w:t>
      </w:r>
    </w:p>
    <w:p>
      <w:r>
        <w:t>总页数：176</w:t>
      </w:r>
    </w:p>
    <w:p>
      <w:r>
        <w:t>更多请访问教客网: www.jiaokey.com</w:t>
      </w:r>
    </w:p>
    <w:p>
      <w:r>
        <w:t>打开顶级广告创意之门  西方现代美术对视觉广告创意的启示 评论地址：https://www.jiaokey.com/book/detail/11734435.html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