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书名：文学与恶</w:t>
      </w:r>
    </w:p>
    <w:p>
      <w:r>
        <w:t>作者：（法）乔治·巴塔耶（Georges Bataille）著；董澄波译</w:t>
      </w:r>
    </w:p>
    <w:p>
      <w:r>
        <w:t>出版社：北京:北京燕山出版社,2006.11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文学与恶 评论地址：https://www.jiaokey.com/book/detail/11740834.html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