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铸铁排水管及其接头配件</w:t>
      </w:r>
    </w:p>
    <w:p>
      <w:r>
        <w:t>作者：孙家玉译</w:t>
      </w:r>
    </w:p>
    <w:p>
      <w:r>
        <w:t>出版社：北京：建筑工程出版社</w:t>
      </w:r>
    </w:p>
    <w:p>
      <w:r>
        <w:t>出版日期：1957.05</w:t>
      </w:r>
    </w:p>
    <w:p>
      <w:r>
        <w:t>总页数：20</w:t>
      </w:r>
    </w:p>
    <w:p>
      <w:r>
        <w:t>更多请访问教客网: www.jiaokey.com</w:t>
      </w:r>
    </w:p>
    <w:p>
      <w:r>
        <w:t>国定全苏标准  铸铁排水管及其接头配件 评论地址：https://www.jiaokey.com/book/detail/11743414.html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