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中国农村全面建设小康监测报告  2006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中国农村全面建设小康监测报告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本书出售、求购地址：https://www.jiaokey.com/book/detail/11745263.html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关键词搜索：https://www.jiaokey.com/tag/中国农村全面建设小康监测报告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