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书名：无声的危机  广西校外青少年高危行为与艾滋病易感性研究</w:t>
      </w:r>
    </w:p>
    <w:p>
      <w:r>
        <w:t>作者：罗树杰著</w:t>
      </w:r>
    </w:p>
    <w:p>
      <w:r>
        <w:t>出版社：哈尔滨：黑龙江人民出版社</w:t>
      </w:r>
    </w:p>
    <w:p>
      <w:r>
        <w:t>出版日期：2006.09</w:t>
      </w:r>
    </w:p>
    <w:p>
      <w:r>
        <w:t>总页数：276</w:t>
      </w:r>
    </w:p>
    <w:p>
      <w:r>
        <w:t>更多请访问教客网: www.jiaokey.com</w:t>
      </w:r>
    </w:p>
    <w:p>
      <w:r>
        <w:t>无声的危机  广西校外青少年高危行为与艾滋病易感性研究 评论地址：https://www.jiaokey.com/book/detail/11760077.html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