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书名：“唯生产力论”的要害是反对无产阶级革命</w:t>
      </w:r>
    </w:p>
    <w:p>
      <w:r>
        <w:t>作者：</w:t>
      </w:r>
    </w:p>
    <w:p>
      <w:r>
        <w:t>出版社：郑州：河南人民出版社</w:t>
      </w:r>
    </w:p>
    <w:p>
      <w:r>
        <w:t>出版日期：1971.05</w:t>
      </w:r>
    </w:p>
    <w:p>
      <w:r>
        <w:t>总页数：53</w:t>
      </w:r>
    </w:p>
    <w:p>
      <w:r>
        <w:t>更多请访问教客网: www.jiaokey.com</w:t>
      </w:r>
    </w:p>
    <w:p>
      <w:r>
        <w:t>“唯生产力论”的要害是反对无产阶级革命 评论地址：https://www.jiaokey.com/book/detail/11761627.html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