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书名：秋收起义在醴陵</w:t>
      </w:r>
    </w:p>
    <w:p>
      <w:r>
        <w:t>作者：中国人民解放军三十年征文编辑委员会编</w:t>
      </w:r>
    </w:p>
    <w:p>
      <w:r>
        <w:t>出版社：北京：作家出版社</w:t>
      </w:r>
    </w:p>
    <w:p>
      <w:r>
        <w:t>出版日期：1959.01</w:t>
      </w:r>
    </w:p>
    <w:p>
      <w:r>
        <w:t>总页数：36</w:t>
      </w:r>
    </w:p>
    <w:p>
      <w:r>
        <w:t>更多请访问教客网: www.jiaokey.com</w:t>
      </w:r>
    </w:p>
    <w:p>
      <w:r>
        <w:t>秋收起义在醴陵 评论地址：https://www.jiaokey.com/book/detail/11763767.html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