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书名：维新：近代日本艺术观念的变迁  近代中日艺术史实比较研究</w:t>
      </w:r>
    </w:p>
    <w:p>
      <w:r>
        <w:t>作者：陈振濂著</w:t>
      </w:r>
    </w:p>
    <w:p>
      <w:r>
        <w:t>出版社：</w:t>
      </w:r>
    </w:p>
    <w:p>
      <w:r>
        <w:t>出版日期：2006.10</w:t>
      </w:r>
    </w:p>
    <w:p>
      <w:r>
        <w:t>总页数：581</w:t>
      </w:r>
    </w:p>
    <w:p>
      <w:r>
        <w:t>更多请访问教客网: www.jiaokey.com</w:t>
      </w:r>
    </w:p>
    <w:p>
      <w:r>
        <w:t>维新：近代日本艺术观念的变迁  近代中日艺术史实比较研究 评论地址：https://www.jiaokey.com/book/detail/11776083.html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