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书名：饭店薪酬管理公平性对员工工作绩效的影响</w:t>
      </w:r>
    </w:p>
    <w:p>
      <w:r>
        <w:t>作者：伍晓奕等著</w:t>
      </w:r>
    </w:p>
    <w:p>
      <w:r>
        <w:t>出版社：广州：中山大学出版社</w:t>
      </w:r>
    </w:p>
    <w:p>
      <w:r>
        <w:t>出版日期：2006.10</w:t>
      </w:r>
    </w:p>
    <w:p>
      <w:r>
        <w:t>总页数：288</w:t>
      </w:r>
    </w:p>
    <w:p>
      <w:r>
        <w:t>更多请访问教客网: www.jiaokey.com</w:t>
      </w:r>
    </w:p>
    <w:p>
      <w:r>
        <w:t>饭店薪酬管理公平性对员工工作绩效的影响 评论地址：https://www.jiaokey.com/book/detail/11781346.html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