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书名：印染生产中溶液浓度的自动控制与调整</w:t>
      </w:r>
    </w:p>
    <w:p>
      <w:r>
        <w:t>作者：（苏）贝连基，Л.И.著；杨克译</w:t>
      </w:r>
    </w:p>
    <w:p>
      <w:r>
        <w:t>出版社：北京：纺织工业出版社</w:t>
      </w:r>
    </w:p>
    <w:p>
      <w:r>
        <w:t>出版日期：1959.10</w:t>
      </w:r>
    </w:p>
    <w:p>
      <w:r>
        <w:t>总页数：47</w:t>
      </w:r>
    </w:p>
    <w:p>
      <w:r>
        <w:t>更多请访问教客网: www.jiaokey.com</w:t>
      </w:r>
    </w:p>
    <w:p>
      <w:r>
        <w:t>印染生产中溶液浓度的自动控制与调整 评论地址：https://www.jiaokey.com/book/detail/11782351.html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