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乱世佳人  中英对照经典名片</w:t>
      </w:r>
    </w:p>
    <w:p>
      <w:r>
        <w:rPr>
          <w:rFonts w:ascii="宋体" w:hAnsi="宋体" w:eastAsia="宋体"/>
          <w:sz w:val="24"/>
        </w:rPr>
        <w:t>玛格丽特·米歇尔原著；西德尼·霍华德剧本，王晓颖编译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乱世佳人  中英对照经典名片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玛格丽特·米歇尔原著；西德尼·霍华德剧本，王晓颖编译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本书出售、求购地址：https://www.jiaokey.com/book/detail/11799403.html</w:t>
      </w:r>
    </w:p>
    <w:p>
      <w:r>
        <w:t>更多相关图书推荐：https://www.jiaokey.com</w:t>
      </w:r>
    </w:p>
    <w:p>
      <w:r>
        <w:t>玛格丽特·米歇尔原著；西德尼·霍华德剧本，王晓颖编译 其他作品：https://www.jiaokey.com/tag/玛格丽特·米歇尔原著；西德尼·霍华德剧本，王晓颖编译.html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关键词搜索：https://www.jiaokey.com/tag/乱世佳人  中英对照经典名片.html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