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书名：涉税犯罪构成及相关案例</w:t>
      </w:r>
    </w:p>
    <w:p>
      <w:r>
        <w:t>作者：马原主编；杨遂周，臧跃民副主编</w:t>
      </w:r>
    </w:p>
    <w:p>
      <w:r>
        <w:t>出版社：北京：中国税务出版社</w:t>
      </w:r>
    </w:p>
    <w:p>
      <w:r>
        <w:t>出版日期：2001</w:t>
      </w:r>
    </w:p>
    <w:p>
      <w:r>
        <w:t>总页数：430</w:t>
      </w:r>
    </w:p>
    <w:p>
      <w:r>
        <w:t>更多请访问教客网: www.jiaokey.com</w:t>
      </w:r>
    </w:p>
    <w:p>
      <w:r>
        <w:t>涉税犯罪构成及相关案例 评论地址：https://www.jiaokey.com/book/detail/11799884.html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