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书名：VHDL与可编程逻辑器件应用</w:t>
      </w:r>
    </w:p>
    <w:p>
      <w:r>
        <w:t>作者：孙延鹏，张芝贤，尹常永编著</w:t>
      </w:r>
    </w:p>
    <w:p>
      <w:r>
        <w:t>出版社：北京：航空工业出版社</w:t>
      </w:r>
    </w:p>
    <w:p>
      <w:r>
        <w:t>出版日期：2006.12</w:t>
      </w:r>
    </w:p>
    <w:p>
      <w:r>
        <w:t>总页数：251</w:t>
      </w:r>
    </w:p>
    <w:p>
      <w:r>
        <w:t>更多请访问教客网: www.jiaokey.com</w:t>
      </w:r>
    </w:p>
    <w:p>
      <w:r>
        <w:t>VHDL与可编程逻辑器件应用 评论地址：https://www.jiaokey.com/book/detail/11809408.html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